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4C" w:rsidRPr="006F5C4C" w:rsidRDefault="006F5C4C" w:rsidP="006F5C4C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6F5C4C">
        <w:rPr>
          <w:rFonts w:ascii="標楷體" w:eastAsia="標楷體" w:hAnsi="標楷體" w:hint="eastAsia"/>
          <w:b/>
          <w:sz w:val="44"/>
          <w:szCs w:val="44"/>
          <w:lang w:eastAsia="zh-CN"/>
        </w:rPr>
        <w:t>《大乘离文字普光明藏经》</w:t>
      </w:r>
      <w:r w:rsidRPr="006F5C4C">
        <w:rPr>
          <w:rFonts w:ascii="標楷體" w:eastAsia="標楷體" w:hAnsi="標楷體"/>
          <w:sz w:val="32"/>
          <w:szCs w:val="32"/>
          <w:lang w:eastAsia="zh-CN"/>
        </w:rPr>
        <w:t xml:space="preserve"> </w:t>
      </w:r>
      <w:r w:rsidRPr="006F5C4C">
        <w:rPr>
          <w:rFonts w:ascii="標楷體" w:eastAsia="標楷體" w:hAnsi="標楷體" w:hint="eastAsia"/>
          <w:sz w:val="32"/>
          <w:szCs w:val="32"/>
          <w:lang w:eastAsia="zh-CN"/>
        </w:rPr>
        <w:t>唐中天竺三藏法师地婆诃罗奉敕译</w:t>
      </w:r>
    </w:p>
    <w:p w:rsidR="006F5C4C" w:rsidRPr="006F5C4C" w:rsidRDefault="006F5C4C" w:rsidP="006F5C4C">
      <w:pPr>
        <w:spacing w:line="460" w:lineRule="exact"/>
        <w:rPr>
          <w:rFonts w:ascii="標楷體" w:eastAsia="標楷體" w:hAnsi="標楷體"/>
          <w:sz w:val="32"/>
          <w:szCs w:val="32"/>
          <w:lang w:eastAsia="zh-CN"/>
        </w:rPr>
      </w:pPr>
      <w:r w:rsidRPr="006F5C4C">
        <w:rPr>
          <w:rFonts w:ascii="標楷體" w:eastAsia="標楷體" w:hAnsi="標楷體" w:hint="eastAsia"/>
          <w:sz w:val="32"/>
          <w:szCs w:val="32"/>
          <w:lang w:eastAsia="zh-CN"/>
        </w:rPr>
        <w:t xml:space="preserve">　　</w:t>
      </w:r>
      <w:r w:rsidRPr="006F5C4C">
        <w:rPr>
          <w:rFonts w:ascii="標楷體" w:eastAsia="標楷體" w:hAnsi="標楷體"/>
          <w:sz w:val="32"/>
          <w:szCs w:val="32"/>
          <w:lang w:eastAsia="zh-CN"/>
        </w:rPr>
        <w:t xml:space="preserve"> </w:t>
      </w:r>
    </w:p>
    <w:p w:rsidR="006F5C4C" w:rsidRPr="006F5C4C" w:rsidRDefault="006F5C4C" w:rsidP="006F5C4C">
      <w:pPr>
        <w:spacing w:line="460" w:lineRule="exact"/>
        <w:rPr>
          <w:rFonts w:ascii="標楷體" w:eastAsia="標楷體" w:hAnsi="標楷體"/>
          <w:sz w:val="32"/>
          <w:szCs w:val="32"/>
          <w:lang w:eastAsia="zh-CN"/>
        </w:rPr>
      </w:pPr>
      <w:r w:rsidRPr="006F5C4C">
        <w:rPr>
          <w:rFonts w:ascii="標楷體" w:eastAsia="標楷體" w:hAnsi="標楷體" w:hint="eastAsia"/>
          <w:sz w:val="32"/>
          <w:szCs w:val="32"/>
          <w:lang w:eastAsia="zh-CN"/>
        </w:rPr>
        <w:t xml:space="preserve">　　如是我闻：一时，佛在王舍城耆阇崛山中，与大菩萨无量百千亿那由他数。皆是大智精进善巧，证无言法获妙辩才，是处非处不相违反，善调身心具诸解脱，常游三昧不舍大悲，惭愧为身，智慧为首，多所饶益如大宝洲，了知诸法善不善相，不着文字而有言说，于真俗门洞达无碍，深明实际不住其中，善能分别而无所受，虽厌生死常护世间，周遍十方有大名称，于真妙藏寂然宴息，虽现受身永出三界，而行诸有勉济众生，平等教诲志常贤善，平等怜</w:t>
      </w:r>
      <w:r w:rsidR="00F17807" w:rsidRPr="00F17807">
        <w:rPr>
          <w:rFonts w:ascii="標楷體" w:eastAsia="標楷體" w:hAnsi="標楷體" w:hint="eastAsia"/>
          <w:sz w:val="32"/>
          <w:szCs w:val="32"/>
          <w:lang w:eastAsia="zh-CN"/>
        </w:rPr>
        <w:t>愍</w:t>
      </w:r>
      <w:bookmarkStart w:id="0" w:name="_GoBack"/>
      <w:bookmarkEnd w:id="0"/>
      <w:r w:rsidRPr="006F5C4C">
        <w:rPr>
          <w:rFonts w:ascii="標楷體" w:eastAsia="標楷體" w:hAnsi="標楷體" w:hint="eastAsia"/>
          <w:sz w:val="32"/>
          <w:szCs w:val="32"/>
          <w:lang w:eastAsia="zh-CN"/>
        </w:rPr>
        <w:t>心无染着，能令自他莫不清净，成就如是无量功德。其名曰：胜思惟菩萨、法震音菩萨、妙身菩萨、法辋菩萨、辩积菩萨、持地菩萨、持世菩萨、大名称菩萨、具诸辩菩萨、千容相菩萨、功德山菩萨、莲华眼菩萨、莲华面菩萨、珠髻菩萨、妙音菩萨。如是等菩萨摩诃萨，皆如童子色相端严，于此众中而为上首。</w:t>
      </w:r>
      <w:r w:rsidRPr="006F5C4C">
        <w:rPr>
          <w:rFonts w:ascii="標楷體" w:eastAsia="標楷體" w:hAnsi="標楷體"/>
          <w:sz w:val="32"/>
          <w:szCs w:val="32"/>
          <w:lang w:eastAsia="zh-CN"/>
        </w:rPr>
        <w:t xml:space="preserve"> </w:t>
      </w:r>
    </w:p>
    <w:p w:rsidR="006F5C4C" w:rsidRPr="006F5C4C" w:rsidRDefault="006F5C4C" w:rsidP="006F5C4C">
      <w:pPr>
        <w:spacing w:line="460" w:lineRule="exact"/>
        <w:rPr>
          <w:rFonts w:ascii="標楷體" w:eastAsia="標楷體" w:hAnsi="標楷體"/>
          <w:sz w:val="32"/>
          <w:szCs w:val="32"/>
          <w:lang w:eastAsia="zh-CN"/>
        </w:rPr>
      </w:pPr>
      <w:r w:rsidRPr="006F5C4C">
        <w:rPr>
          <w:rFonts w:ascii="標楷體" w:eastAsia="標楷體" w:hAnsi="標楷體" w:hint="eastAsia"/>
          <w:sz w:val="32"/>
          <w:szCs w:val="32"/>
          <w:lang w:eastAsia="zh-CN"/>
        </w:rPr>
        <w:t xml:space="preserve">　　尔时，观自在菩萨与恒河沙等绍尊位者诸菩萨俱，殊胜见菩萨与无央数天帝释俱，虚空藏菩萨与无量菩萨及无量四天王众俱，大势至菩萨与无量亿梵天众俱，遍吉祥菩萨与无量婇女俱，普贤菩萨、不空见菩萨、星宿王菩萨、离疑菩萨、息诸盖菩萨、药王菩萨、药上菩萨，各与无量菩萨众俱。其中亦有无量诸佛，自变其身作菩萨像。尊者舍利弗、摩诃目犍连、摩诃迦叶，如是等大阿罗汉，各与无量声闻众俱。那罗延等无量天众，乃至恒沙国土日月诸天，威光照耀悉来佛所；至佛所已，彼天威光不能复现，犹如聚墨对阎浮金。婆楼那龙王、德叉迦龙王、阿那婆达多龙王、美音干闼婆王、无扰浊迦楼罗王，各与无量诸眷属俱，来入此会。十方世界如恒河沙所有菩萨，咸于本土启请如来，与诸四众同时到此，各持种种出过世间殊好供养，奉上于佛、诸菩萨已，即于会中坐莲华座。</w:t>
      </w:r>
      <w:r w:rsidRPr="006F5C4C">
        <w:rPr>
          <w:rFonts w:ascii="標楷體" w:eastAsia="標楷體" w:hAnsi="標楷體"/>
          <w:sz w:val="32"/>
          <w:szCs w:val="32"/>
          <w:lang w:eastAsia="zh-CN"/>
        </w:rPr>
        <w:t xml:space="preserve"> </w:t>
      </w:r>
    </w:p>
    <w:p w:rsidR="006F5C4C" w:rsidRPr="006F5C4C" w:rsidRDefault="006F5C4C" w:rsidP="006F5C4C">
      <w:pPr>
        <w:spacing w:line="460" w:lineRule="exact"/>
        <w:rPr>
          <w:rFonts w:ascii="標楷體" w:eastAsia="標楷體" w:hAnsi="標楷體"/>
          <w:sz w:val="32"/>
          <w:szCs w:val="32"/>
          <w:lang w:eastAsia="zh-CN"/>
        </w:rPr>
      </w:pPr>
      <w:r w:rsidRPr="006F5C4C">
        <w:rPr>
          <w:rFonts w:ascii="標楷體" w:eastAsia="標楷體" w:hAnsi="標楷體" w:hint="eastAsia"/>
          <w:sz w:val="32"/>
          <w:szCs w:val="32"/>
          <w:lang w:eastAsia="zh-CN"/>
        </w:rPr>
        <w:t xml:space="preserve">　　尔时，胜思惟菩萨摩诃萨从座而起，偏袒右肩，右膝着地，合掌向佛，而作是言：世尊，我今欲请二字之义，惟愿如来垂哀见许。</w:t>
      </w:r>
      <w:r w:rsidRPr="006F5C4C">
        <w:rPr>
          <w:rFonts w:ascii="標楷體" w:eastAsia="標楷體" w:hAnsi="標楷體"/>
          <w:sz w:val="32"/>
          <w:szCs w:val="32"/>
          <w:lang w:eastAsia="zh-CN"/>
        </w:rPr>
        <w:t xml:space="preserve"> </w:t>
      </w:r>
    </w:p>
    <w:p w:rsidR="006F5C4C" w:rsidRPr="006F5C4C" w:rsidRDefault="006F5C4C" w:rsidP="006F5C4C">
      <w:pPr>
        <w:spacing w:line="460" w:lineRule="exact"/>
        <w:rPr>
          <w:rFonts w:ascii="標楷體" w:eastAsia="標楷體" w:hAnsi="標楷體"/>
          <w:sz w:val="32"/>
          <w:szCs w:val="32"/>
          <w:lang w:eastAsia="zh-CN"/>
        </w:rPr>
      </w:pPr>
      <w:r w:rsidRPr="006F5C4C">
        <w:rPr>
          <w:rFonts w:ascii="標楷體" w:eastAsia="標楷體" w:hAnsi="標楷體" w:hint="eastAsia"/>
          <w:sz w:val="32"/>
          <w:szCs w:val="32"/>
          <w:lang w:eastAsia="zh-CN"/>
        </w:rPr>
        <w:t xml:space="preserve">　　佛告胜思惟菩萨言：善男子，欲有问者随汝意问。如来不为一众生故出现世间，为欲利益无量众生而出现耳！ </w:t>
      </w:r>
    </w:p>
    <w:p w:rsidR="006F5C4C" w:rsidRPr="006F5C4C" w:rsidRDefault="006F5C4C" w:rsidP="006F5C4C">
      <w:pPr>
        <w:spacing w:line="460" w:lineRule="exact"/>
        <w:rPr>
          <w:rFonts w:ascii="標楷體" w:eastAsia="標楷體" w:hAnsi="標楷體"/>
          <w:sz w:val="32"/>
          <w:szCs w:val="32"/>
          <w:lang w:eastAsia="zh-CN"/>
        </w:rPr>
      </w:pPr>
      <w:r w:rsidRPr="006F5C4C">
        <w:rPr>
          <w:rFonts w:ascii="標楷體" w:eastAsia="標楷體" w:hAnsi="標楷體" w:hint="eastAsia"/>
          <w:sz w:val="32"/>
          <w:szCs w:val="32"/>
          <w:lang w:eastAsia="zh-CN"/>
        </w:rPr>
        <w:t xml:space="preserve">　　于是胜思惟菩萨，即白佛言：世尊，何者一法，是诸菩萨所应永离？何者一法，是诸菩萨应常护持？何者一法，是诸如来现所觉了？ </w:t>
      </w:r>
    </w:p>
    <w:p w:rsidR="006F5C4C" w:rsidRPr="006F5C4C" w:rsidRDefault="006F5C4C" w:rsidP="006F5C4C">
      <w:pPr>
        <w:spacing w:line="460" w:lineRule="exact"/>
        <w:rPr>
          <w:rFonts w:ascii="標楷體" w:eastAsia="標楷體" w:hAnsi="標楷體"/>
          <w:sz w:val="32"/>
          <w:szCs w:val="32"/>
          <w:lang w:eastAsia="zh-CN"/>
        </w:rPr>
      </w:pPr>
      <w:r w:rsidRPr="006F5C4C">
        <w:rPr>
          <w:rFonts w:ascii="標楷體" w:eastAsia="標楷體" w:hAnsi="標楷體" w:hint="eastAsia"/>
          <w:sz w:val="32"/>
          <w:szCs w:val="32"/>
          <w:lang w:eastAsia="zh-CN"/>
        </w:rPr>
        <w:t xml:space="preserve">　　佛言：善哉！善哉！善男子，汝以如来威神之力，乃能问我如是深义。谛听！谛听！善思念之，当为汝说。</w:t>
      </w:r>
      <w:r w:rsidRPr="006F5C4C">
        <w:rPr>
          <w:rFonts w:ascii="標楷體" w:eastAsia="標楷體" w:hAnsi="標楷體"/>
          <w:sz w:val="32"/>
          <w:szCs w:val="32"/>
          <w:lang w:eastAsia="zh-CN"/>
        </w:rPr>
        <w:t xml:space="preserve"> </w:t>
      </w:r>
    </w:p>
    <w:p w:rsidR="006F5C4C" w:rsidRPr="006F5C4C" w:rsidRDefault="006F5C4C" w:rsidP="006F5C4C">
      <w:pPr>
        <w:spacing w:line="460" w:lineRule="exact"/>
        <w:rPr>
          <w:rFonts w:ascii="標楷體" w:eastAsia="標楷體" w:hAnsi="標楷體"/>
          <w:sz w:val="32"/>
          <w:szCs w:val="32"/>
          <w:lang w:eastAsia="zh-CN"/>
        </w:rPr>
      </w:pPr>
      <w:r w:rsidRPr="006F5C4C">
        <w:rPr>
          <w:rFonts w:ascii="標楷體" w:eastAsia="標楷體" w:hAnsi="標楷體" w:hint="eastAsia"/>
          <w:sz w:val="32"/>
          <w:szCs w:val="32"/>
          <w:lang w:eastAsia="zh-CN"/>
        </w:rPr>
        <w:t xml:space="preserve">　　善男子，有一种法菩萨应离，所谓欲贪。善男子，如是一法，是诸菩</w:t>
      </w:r>
      <w:r w:rsidRPr="006F5C4C">
        <w:rPr>
          <w:rFonts w:ascii="標楷體" w:eastAsia="標楷體" w:hAnsi="標楷體" w:hint="eastAsia"/>
          <w:sz w:val="32"/>
          <w:szCs w:val="32"/>
          <w:lang w:eastAsia="zh-CN"/>
        </w:rPr>
        <w:lastRenderedPageBreak/>
        <w:t xml:space="preserve">萨所应永离。 </w:t>
      </w:r>
    </w:p>
    <w:p w:rsidR="006F5C4C" w:rsidRPr="006F5C4C" w:rsidRDefault="006F5C4C" w:rsidP="006F5C4C">
      <w:pPr>
        <w:spacing w:line="460" w:lineRule="exact"/>
        <w:rPr>
          <w:rFonts w:ascii="標楷體" w:eastAsia="標楷體" w:hAnsi="標楷體"/>
          <w:sz w:val="32"/>
          <w:szCs w:val="32"/>
          <w:lang w:eastAsia="zh-CN"/>
        </w:rPr>
      </w:pPr>
      <w:r w:rsidRPr="006F5C4C">
        <w:rPr>
          <w:rFonts w:ascii="標楷體" w:eastAsia="標楷體" w:hAnsi="標楷體" w:hint="eastAsia"/>
          <w:sz w:val="32"/>
          <w:szCs w:val="32"/>
          <w:lang w:eastAsia="zh-CN"/>
        </w:rPr>
        <w:t xml:space="preserve">　　善男子，复有一法菩萨应离，所谓嗔怒。如是一法，是诸菩萨所应永离。 </w:t>
      </w:r>
    </w:p>
    <w:p w:rsidR="006F5C4C" w:rsidRPr="006F5C4C" w:rsidRDefault="006F5C4C" w:rsidP="006F5C4C">
      <w:pPr>
        <w:spacing w:line="460" w:lineRule="exact"/>
        <w:rPr>
          <w:rFonts w:ascii="標楷體" w:eastAsia="標楷體" w:hAnsi="標楷體"/>
          <w:sz w:val="32"/>
          <w:szCs w:val="32"/>
          <w:lang w:eastAsia="zh-CN"/>
        </w:rPr>
      </w:pPr>
      <w:r w:rsidRPr="006F5C4C">
        <w:rPr>
          <w:rFonts w:ascii="標楷體" w:eastAsia="標楷體" w:hAnsi="標楷體" w:hint="eastAsia"/>
          <w:sz w:val="32"/>
          <w:szCs w:val="32"/>
          <w:lang w:eastAsia="zh-CN"/>
        </w:rPr>
        <w:t xml:space="preserve">　　善男子，复有一法菩萨应离，所谓愚痴。如是一法，是诸菩萨所应永离。 </w:t>
      </w:r>
    </w:p>
    <w:p w:rsidR="006F5C4C" w:rsidRPr="006F5C4C" w:rsidRDefault="006F5C4C" w:rsidP="006F5C4C">
      <w:pPr>
        <w:spacing w:line="460" w:lineRule="exact"/>
        <w:rPr>
          <w:rFonts w:ascii="標楷體" w:eastAsia="標楷體" w:hAnsi="標楷體"/>
          <w:sz w:val="32"/>
          <w:szCs w:val="32"/>
          <w:lang w:eastAsia="zh-CN"/>
        </w:rPr>
      </w:pPr>
      <w:r w:rsidRPr="006F5C4C">
        <w:rPr>
          <w:rFonts w:ascii="標楷體" w:eastAsia="標楷體" w:hAnsi="標楷體" w:hint="eastAsia"/>
          <w:sz w:val="32"/>
          <w:szCs w:val="32"/>
          <w:lang w:eastAsia="zh-CN"/>
        </w:rPr>
        <w:t xml:space="preserve">　　善男子，复有一法菩萨应离，所谓我取。善男子，复有一法菩萨应离，所谓疑惑。善男子，复有一法菩萨应离，所谓憍慢。善男子，复有一法菩萨应离，所谓懈怠。善男子，复有一法菩萨应离，所谓惛眠。善男子，复有一法菩萨应离，所谓爱着。善男子，如是一法，是诸菩萨所应永离。 </w:t>
      </w:r>
    </w:p>
    <w:p w:rsidR="006F5C4C" w:rsidRPr="006F5C4C" w:rsidRDefault="006F5C4C" w:rsidP="006F5C4C">
      <w:pPr>
        <w:spacing w:line="460" w:lineRule="exact"/>
        <w:rPr>
          <w:rFonts w:ascii="標楷體" w:eastAsia="標楷體" w:hAnsi="標楷體"/>
          <w:sz w:val="32"/>
          <w:szCs w:val="32"/>
          <w:lang w:eastAsia="zh-CN"/>
        </w:rPr>
      </w:pPr>
      <w:r w:rsidRPr="006F5C4C">
        <w:rPr>
          <w:rFonts w:ascii="標楷體" w:eastAsia="標楷體" w:hAnsi="標楷體" w:hint="eastAsia"/>
          <w:sz w:val="32"/>
          <w:szCs w:val="32"/>
          <w:lang w:eastAsia="zh-CN"/>
        </w:rPr>
        <w:t xml:space="preserve">　　善男子，汝复问我，何者一法，是诸菩萨应常护持？善男子，谓诸菩萨「非己所安，不加于物。」若诸菩萨守护此法，即是能持诸佛如来一切禁戒。何以故？自爱身命不应杀生，自重资财不应偷盗，自护妻室不应侵他，如是等行皆名一法。善男子，若有敬顺如来语者，于此一法常当忆念。何以故？无有众生爱乐于苦，凡有所作悉求安乐，乃至菩萨求阿耨多罗三藐三菩提，亦为自他皆得乐故。善男子，以如是义我说此言：「非己所安，不加于物。」如是一法，是诸菩萨应常护持。 </w:t>
      </w:r>
    </w:p>
    <w:p w:rsidR="006F5C4C" w:rsidRPr="006F5C4C" w:rsidRDefault="006F5C4C" w:rsidP="006F5C4C">
      <w:pPr>
        <w:spacing w:line="460" w:lineRule="exact"/>
        <w:rPr>
          <w:rFonts w:ascii="標楷體" w:eastAsia="標楷體" w:hAnsi="標楷體"/>
          <w:sz w:val="32"/>
          <w:szCs w:val="32"/>
          <w:lang w:eastAsia="zh-CN"/>
        </w:rPr>
      </w:pPr>
      <w:r w:rsidRPr="006F5C4C">
        <w:rPr>
          <w:rFonts w:ascii="標楷體" w:eastAsia="標楷體" w:hAnsi="標楷體" w:hint="eastAsia"/>
          <w:sz w:val="32"/>
          <w:szCs w:val="32"/>
          <w:lang w:eastAsia="zh-CN"/>
        </w:rPr>
        <w:t xml:space="preserve">　　善男子，如汝所问，何者一法，是诸如来现所觉了？善男子，无有少法是如来觉。何以故？如来觉者无所觉故。善男子，一切法无生是如来觉，一切法无灭是如来觉，一切法离二边是如来觉，一切法不实是如来觉。善男子，诸业自性是如来觉，一切法从因缘生是如来觉，因缘之法犹如电光是如来觉，以因缘故而有诸业是如来觉。 </w:t>
      </w:r>
    </w:p>
    <w:p w:rsidR="006F5C4C" w:rsidRPr="006F5C4C" w:rsidRDefault="006F5C4C" w:rsidP="006F5C4C">
      <w:pPr>
        <w:spacing w:line="460" w:lineRule="exact"/>
        <w:rPr>
          <w:rFonts w:ascii="標楷體" w:eastAsia="標楷體" w:hAnsi="標楷體"/>
          <w:sz w:val="32"/>
          <w:szCs w:val="32"/>
          <w:lang w:eastAsia="zh-CN"/>
        </w:rPr>
      </w:pPr>
      <w:r w:rsidRPr="006F5C4C">
        <w:rPr>
          <w:rFonts w:ascii="標楷體" w:eastAsia="標楷體" w:hAnsi="標楷體" w:hint="eastAsia"/>
          <w:sz w:val="32"/>
          <w:szCs w:val="32"/>
          <w:lang w:eastAsia="zh-CN"/>
        </w:rPr>
        <w:t xml:space="preserve">　　善男子，一切法性普光明藏是如来觉。善男子，何故法性名普光明藏？善男子，世出世智依之以生，如母怀子故名为藏。若智生时反照其本，如是法性为般若波罗蜜之所摄藏，是故名为普光明藏。善男子，一切法如幻如焰是如来觉。善男子，诸法实性一味解脱是如来觉，一味解脱是即名为普光明藏。 </w:t>
      </w:r>
    </w:p>
    <w:p w:rsidR="006F5C4C" w:rsidRPr="006F5C4C" w:rsidRDefault="006F5C4C" w:rsidP="006F5C4C">
      <w:pPr>
        <w:spacing w:line="460" w:lineRule="exact"/>
        <w:rPr>
          <w:rFonts w:ascii="標楷體" w:eastAsia="標楷體" w:hAnsi="標楷體"/>
          <w:sz w:val="32"/>
          <w:szCs w:val="32"/>
          <w:lang w:eastAsia="zh-CN"/>
        </w:rPr>
      </w:pPr>
      <w:r w:rsidRPr="006F5C4C">
        <w:rPr>
          <w:rFonts w:ascii="標楷體" w:eastAsia="標楷體" w:hAnsi="標楷體" w:hint="eastAsia"/>
          <w:sz w:val="32"/>
          <w:szCs w:val="32"/>
          <w:lang w:eastAsia="zh-CN"/>
        </w:rPr>
        <w:t xml:space="preserve">　　善男子，一相法是如来觉。云何一相？所谓诸法不来不去、非因非缘、不生不灭、无取无舍、不增不减。善男子，诸法自性本无所有不可为喻，非是文词之所辩说。如是一法，是诸如来现所觉了。 </w:t>
      </w:r>
    </w:p>
    <w:p w:rsidR="006F5C4C" w:rsidRPr="006F5C4C" w:rsidRDefault="006F5C4C" w:rsidP="006F5C4C">
      <w:pPr>
        <w:spacing w:line="460" w:lineRule="exact"/>
        <w:rPr>
          <w:rFonts w:ascii="標楷體" w:eastAsia="標楷體" w:hAnsi="標楷體"/>
          <w:sz w:val="32"/>
          <w:szCs w:val="32"/>
          <w:lang w:eastAsia="zh-CN"/>
        </w:rPr>
      </w:pPr>
      <w:r w:rsidRPr="006F5C4C">
        <w:rPr>
          <w:rFonts w:ascii="標楷體" w:eastAsia="標楷體" w:hAnsi="標楷體" w:hint="eastAsia"/>
          <w:sz w:val="32"/>
          <w:szCs w:val="32"/>
          <w:lang w:eastAsia="zh-CN"/>
        </w:rPr>
        <w:t xml:space="preserve">　　当佛说此庄严王离文字普光明藏法门之时，有十地菩萨所见微尘数众生，悉发阿耨多罗三藐三菩提心。复有如是微尘数众生，皆发声闻、辟支佛心。复有如是微尘数众生，在地狱者皆得离苦生人天中。无量菩萨得入</w:t>
      </w:r>
      <w:r w:rsidRPr="006F5C4C">
        <w:rPr>
          <w:rFonts w:ascii="標楷體" w:eastAsia="標楷體" w:hAnsi="標楷體" w:hint="eastAsia"/>
          <w:sz w:val="32"/>
          <w:szCs w:val="32"/>
          <w:lang w:eastAsia="zh-CN"/>
        </w:rPr>
        <w:lastRenderedPageBreak/>
        <w:t xml:space="preserve">初地，无量菩萨得百千三昧，无量众生悉蒙利益无空过者。 </w:t>
      </w:r>
    </w:p>
    <w:p w:rsidR="006F5C4C" w:rsidRPr="006F5C4C" w:rsidRDefault="006F5C4C" w:rsidP="006F5C4C">
      <w:pPr>
        <w:spacing w:line="460" w:lineRule="exact"/>
        <w:rPr>
          <w:rFonts w:ascii="標楷體" w:eastAsia="標楷體" w:hAnsi="標楷體"/>
          <w:sz w:val="32"/>
          <w:szCs w:val="32"/>
          <w:lang w:eastAsia="zh-CN"/>
        </w:rPr>
      </w:pPr>
      <w:r w:rsidRPr="006F5C4C">
        <w:rPr>
          <w:rFonts w:ascii="標楷體" w:eastAsia="標楷體" w:hAnsi="標楷體" w:hint="eastAsia"/>
          <w:sz w:val="32"/>
          <w:szCs w:val="32"/>
          <w:lang w:eastAsia="zh-CN"/>
        </w:rPr>
        <w:t xml:space="preserve">　　尔时，佛告罗睺罗言：善男子，我此法要汝当受持。</w:t>
      </w:r>
      <w:r w:rsidRPr="006F5C4C">
        <w:rPr>
          <w:rFonts w:ascii="標楷體" w:eastAsia="標楷體" w:hAnsi="標楷體"/>
          <w:sz w:val="32"/>
          <w:szCs w:val="32"/>
          <w:lang w:eastAsia="zh-CN"/>
        </w:rPr>
        <w:t xml:space="preserve"> </w:t>
      </w:r>
    </w:p>
    <w:p w:rsidR="006F5C4C" w:rsidRPr="006F5C4C" w:rsidRDefault="006F5C4C" w:rsidP="006F5C4C">
      <w:pPr>
        <w:spacing w:line="460" w:lineRule="exact"/>
        <w:rPr>
          <w:rFonts w:ascii="標楷體" w:eastAsia="標楷體" w:hAnsi="標楷體"/>
          <w:sz w:val="32"/>
          <w:szCs w:val="32"/>
          <w:lang w:eastAsia="zh-CN"/>
        </w:rPr>
      </w:pPr>
      <w:r w:rsidRPr="006F5C4C">
        <w:rPr>
          <w:rFonts w:ascii="標楷體" w:eastAsia="標楷體" w:hAnsi="標楷體" w:hint="eastAsia"/>
          <w:sz w:val="32"/>
          <w:szCs w:val="32"/>
          <w:lang w:eastAsia="zh-CN"/>
        </w:rPr>
        <w:t xml:space="preserve">　　说是语时，会中有九十亿菩萨摩诃萨，承佛威神即皆避座，白佛言：世尊，我等誓当受持如来所说法要，于此娑婆国土最后时中，见有其人流通为说。</w:t>
      </w:r>
      <w:r w:rsidRPr="006F5C4C">
        <w:rPr>
          <w:rFonts w:ascii="標楷體" w:eastAsia="標楷體" w:hAnsi="標楷體"/>
          <w:sz w:val="32"/>
          <w:szCs w:val="32"/>
          <w:lang w:eastAsia="zh-CN"/>
        </w:rPr>
        <w:t xml:space="preserve"> </w:t>
      </w:r>
    </w:p>
    <w:p w:rsidR="006F5C4C" w:rsidRPr="006F5C4C" w:rsidRDefault="006F5C4C" w:rsidP="006F5C4C">
      <w:pPr>
        <w:spacing w:line="460" w:lineRule="exact"/>
        <w:rPr>
          <w:rFonts w:ascii="標楷體" w:eastAsia="標楷體" w:hAnsi="標楷體"/>
          <w:sz w:val="32"/>
          <w:szCs w:val="32"/>
          <w:lang w:eastAsia="zh-CN"/>
        </w:rPr>
      </w:pPr>
      <w:r w:rsidRPr="006F5C4C">
        <w:rPr>
          <w:rFonts w:ascii="標楷體" w:eastAsia="標楷體" w:hAnsi="標楷體" w:hint="eastAsia"/>
          <w:sz w:val="32"/>
          <w:szCs w:val="32"/>
          <w:lang w:eastAsia="zh-CN"/>
        </w:rPr>
        <w:t xml:space="preserve">　　尔时，四天王白佛言：世尊，若有能持此经典者我当拥护，令其志愿皆得满足。所以者何？能持此经是法器故。 </w:t>
      </w:r>
    </w:p>
    <w:p w:rsidR="006F5C4C" w:rsidRPr="006F5C4C" w:rsidRDefault="006F5C4C" w:rsidP="006F5C4C">
      <w:pPr>
        <w:spacing w:line="460" w:lineRule="exact"/>
        <w:rPr>
          <w:rFonts w:ascii="標楷體" w:eastAsia="標楷體" w:hAnsi="標楷體"/>
          <w:sz w:val="32"/>
          <w:szCs w:val="32"/>
          <w:lang w:eastAsia="zh-CN"/>
        </w:rPr>
      </w:pPr>
      <w:r w:rsidRPr="006F5C4C">
        <w:rPr>
          <w:rFonts w:ascii="標楷體" w:eastAsia="標楷體" w:hAnsi="標楷體" w:hint="eastAsia"/>
          <w:sz w:val="32"/>
          <w:szCs w:val="32"/>
          <w:lang w:eastAsia="zh-CN"/>
        </w:rPr>
        <w:t xml:space="preserve">　　尔时，世尊普观众会而作是言：诸仁者，我此所说甚深方广稀有法门，非诸众生有少善根而能听受。能听受者即为承事供养于我，亦为荷担无上菩提。是人当得辩才无碍，决定生于清净佛土。是人临终定得亲见阿弥陀佛、菩萨大众而现在前。我今在此耆阇崛山诸菩萨众所共围绕，彼临终时亦如是见。当知是人即为已得无尽法藏，当知是人得宿命智，当知是人不堕恶道。善男子，我今说此一切世间难信之法。设有众生作五逆罪，闻是经已，书持读诵为人解说，所有业障咸得消除，终不受于恶趣之苦。斯人即为诸佛菩萨之所护念，在在所生诸根具足，蒙佛灌顶五眼清净。善男子，取要言之，我见是人已成佛道。 </w:t>
      </w:r>
    </w:p>
    <w:p w:rsidR="006F5C4C" w:rsidRPr="006F5C4C" w:rsidRDefault="006F5C4C" w:rsidP="006F5C4C">
      <w:pPr>
        <w:spacing w:line="460" w:lineRule="exact"/>
        <w:rPr>
          <w:rFonts w:ascii="標楷體" w:eastAsia="標楷體" w:hAnsi="標楷體"/>
          <w:sz w:val="32"/>
          <w:szCs w:val="32"/>
          <w:lang w:eastAsia="zh-CN"/>
        </w:rPr>
      </w:pPr>
      <w:r w:rsidRPr="006F5C4C">
        <w:rPr>
          <w:rFonts w:ascii="標楷體" w:eastAsia="標楷體" w:hAnsi="標楷體" w:hint="eastAsia"/>
          <w:sz w:val="32"/>
          <w:szCs w:val="32"/>
          <w:lang w:eastAsia="zh-CN"/>
        </w:rPr>
        <w:t xml:space="preserve">　　佛说此经已，胜思惟等一切菩萨，及诸声闻、天龙八部，皆大欢喜，信受奉行。</w:t>
      </w:r>
    </w:p>
    <w:p w:rsidR="00BA5D5E" w:rsidRPr="006F5C4C" w:rsidRDefault="00BA5D5E" w:rsidP="006F5C4C">
      <w:pPr>
        <w:rPr>
          <w:rFonts w:ascii="標楷體" w:eastAsia="標楷體" w:hAnsi="標楷體"/>
          <w:lang w:eastAsia="zh-CN"/>
        </w:rPr>
      </w:pPr>
    </w:p>
    <w:sectPr w:rsidR="00BA5D5E" w:rsidRPr="006F5C4C" w:rsidSect="00453D47">
      <w:footerReference w:type="default" r:id="rId6"/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50A" w:rsidRDefault="0033550A" w:rsidP="0095200F">
      <w:r>
        <w:separator/>
      </w:r>
    </w:p>
  </w:endnote>
  <w:endnote w:type="continuationSeparator" w:id="0">
    <w:p w:rsidR="0033550A" w:rsidRDefault="0033550A" w:rsidP="0095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1517158"/>
      <w:docPartObj>
        <w:docPartGallery w:val="Page Numbers (Bottom of Page)"/>
        <w:docPartUnique/>
      </w:docPartObj>
    </w:sdtPr>
    <w:sdtEndPr/>
    <w:sdtContent>
      <w:p w:rsidR="0095200F" w:rsidRDefault="0095200F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4400550</wp:posOffset>
                  </wp:positionH>
                  <wp:positionV relativeFrom="bottomMargin">
                    <wp:posOffset>40640</wp:posOffset>
                  </wp:positionV>
                  <wp:extent cx="551815" cy="295910"/>
                  <wp:effectExtent l="19050" t="19050" r="12700" b="27940"/>
                  <wp:wrapNone/>
                  <wp:docPr id="2" name="左右括弧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9591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5200F" w:rsidRPr="0095200F" w:rsidRDefault="0095200F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5200F">
                                <w:rPr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95200F">
                                <w:rPr>
                                  <w:sz w:val="32"/>
                                  <w:szCs w:val="32"/>
                                </w:rPr>
                                <w:instrText>PAGE    \* MERGEFORMAT</w:instrText>
                              </w:r>
                              <w:r w:rsidRPr="0095200F">
                                <w:rPr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F17807" w:rsidRPr="00F17807">
                                <w:rPr>
                                  <w:rFonts w:eastAsia="SimSun"/>
                                  <w:noProof/>
                                  <w:sz w:val="32"/>
                                  <w:szCs w:val="32"/>
                                  <w:lang w:val="zh-TW" w:eastAsia="zh-CN"/>
                                </w:rPr>
                                <w:t>3</w:t>
                              </w:r>
                              <w:r w:rsidRPr="0095200F">
                                <w:rPr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左右括弧 2" o:spid="_x0000_s1026" type="#_x0000_t185" style="position:absolute;margin-left:346.5pt;margin-top:3.2pt;width:43.45pt;height:23.3pt;z-index:251660288;visibility:visible;mso-wrap-style:square;mso-width-percent:1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" filled="t" strokecolor="gray" strokeweight="2.25pt">
                  <v:textbox inset=",0,,0">
                    <w:txbxContent>
                      <w:p w:rsidR="0095200F" w:rsidRPr="0095200F" w:rsidRDefault="0095200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95200F">
                          <w:rPr>
                            <w:sz w:val="32"/>
                            <w:szCs w:val="32"/>
                          </w:rPr>
                          <w:fldChar w:fldCharType="begin"/>
                        </w:r>
                        <w:r w:rsidRPr="0095200F">
                          <w:rPr>
                            <w:sz w:val="32"/>
                            <w:szCs w:val="32"/>
                          </w:rPr>
                          <w:instrText>PAGE    \* MERGEFORMAT</w:instrText>
                        </w:r>
                        <w:r w:rsidRPr="0095200F">
                          <w:rPr>
                            <w:sz w:val="32"/>
                            <w:szCs w:val="32"/>
                          </w:rPr>
                          <w:fldChar w:fldCharType="separate"/>
                        </w:r>
                        <w:r w:rsidR="00F17807" w:rsidRPr="00F17807">
                          <w:rPr>
                            <w:rFonts w:eastAsia="SimSun"/>
                            <w:noProof/>
                            <w:sz w:val="32"/>
                            <w:szCs w:val="32"/>
                            <w:lang w:val="zh-TW" w:eastAsia="zh-CN"/>
                          </w:rPr>
                          <w:t>3</w:t>
                        </w:r>
                        <w:r w:rsidRPr="0095200F">
                          <w:rPr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直線單箭頭接點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924A70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50A" w:rsidRDefault="0033550A" w:rsidP="0095200F">
      <w:r>
        <w:separator/>
      </w:r>
    </w:p>
  </w:footnote>
  <w:footnote w:type="continuationSeparator" w:id="0">
    <w:p w:rsidR="0033550A" w:rsidRDefault="0033550A" w:rsidP="00952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47"/>
    <w:rsid w:val="0021060E"/>
    <w:rsid w:val="00333030"/>
    <w:rsid w:val="0033550A"/>
    <w:rsid w:val="003C15B1"/>
    <w:rsid w:val="00453D47"/>
    <w:rsid w:val="005F43EA"/>
    <w:rsid w:val="006F5C4C"/>
    <w:rsid w:val="007F3463"/>
    <w:rsid w:val="008E72BE"/>
    <w:rsid w:val="0092418C"/>
    <w:rsid w:val="0095200F"/>
    <w:rsid w:val="0096210C"/>
    <w:rsid w:val="009A7745"/>
    <w:rsid w:val="00BA5D5E"/>
    <w:rsid w:val="00C542F1"/>
    <w:rsid w:val="00F1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843157-CED7-48DE-AA5D-A4177222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20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2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20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啟銘 曾</dc:creator>
  <cp:keywords/>
  <dc:description/>
  <cp:lastModifiedBy>啟銘 曾</cp:lastModifiedBy>
  <cp:revision>5</cp:revision>
  <dcterms:created xsi:type="dcterms:W3CDTF">2019-07-22T06:04:00Z</dcterms:created>
  <dcterms:modified xsi:type="dcterms:W3CDTF">2019-09-11T09:34:00Z</dcterms:modified>
</cp:coreProperties>
</file>